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grönhjon (NT), reliktbock (NT), spillkråka (NT, §4), tallticka (NT), björksplintborre (S), blåmossa (S), bronshjon (S), granbarkgnagare (S), stubbspretmossa (S), sårläka (S), thomsons trägnagare (S), vågbandad barkbock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