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ryl (EN), knärot (VU, §8), liten hornflikmossa (VU), desmeknopp (NT), grönhjon (NT), motaggsvamp (NT), spillkråka (NT, §4), tallticka (NT), ullticka (NT), vaddporing (NT), vedskivlav (NT), björksplintborre (S), blek stjärnmossa (S), blåmossa (S), bronshjon (S), dvärghäxört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