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67868-2021 i Haninge kommun</w:t>
      </w:r>
    </w:p>
    <w:p>
      <w:r>
        <w:t>Denna tillsynsbegäran behandlar höga naturvärden i avverkningsanmälan A 67868-2021 i Haninge kommun som inkom 2021-11-25 och omfattar 8,8 ha.</w:t>
      </w:r>
    </w:p>
    <w:p>
      <w:pPr>
        <w:pStyle w:val="Caption"/>
      </w:pPr>
      <w:r>
        <w:drawing>
          <wp:inline xmlns:a="http://schemas.openxmlformats.org/drawingml/2006/main" xmlns:pic="http://schemas.openxmlformats.org/drawingml/2006/picture">
            <wp:extent cx="5481027" cy="5724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10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6552135, E 693912 i SWEREF 99 TM.</w:t>
      </w:r>
    </w:p>
    <w:p>
      <w:r>
        <w:t>I och inom 23 meter från avverkningsanmälan finns fynd av 26 naturvårdsarter, varav 7 är rödlistade, 6 är fridlysta, 19 är typiska (T) och 14 är signalarter (S):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motaggsvamp (NT, T), sårläka (NT, T), tallticka (NT, T), vedskivlav (NT, T), blåmossa (S, T), bronshjon (S, T), flagellkvastmossa (S, T), granbarkgnagare (S, T), grovticka (S, T), grön sköldmossa (S, T, §8), grönpyrola (S, T), kornknutmossa (S, T), mindre märgborre (S, T), platt fjädermossa (S, T), stubbspretmossa (S, T), blåsippa (T, §9), nattskärra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