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granticka (NT), motaggsvamp (NT), spillkråka (NT, §4), ullticka (NT), barkticka (S), björksplintborre (S), blåmossa (S), blåsfliksmossa (S), granbarkgnagare (S), grön sköldmossa (S, §8), grönpyrola (S), guldlockmossa (S), mindre märgborre (S), thomsons trägnagare (S), västlig hakmossa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82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69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