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klagomål behandlar höga naturvärden i avverkningsanmälan A 39636-2022 i Haninge kommun som inkom 2022-09-14 och omfattar 2,0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6551327, E 672454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