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 taggsvamp (NT), vedtrappmossa (NT), blåmossa (S), grön sköldmossa (S, §8), grönpyrola (S), mindre märgborre (S), plattlummer (S, §9), vanlig padda (§6),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