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dokument behandlar höga naturvärden i avverkningsanmälan A 60369-2023 i Haninge kommun. Denna avverkningsanmälan inkom 2023-11-29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