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53 naturvårdsarter hittats: skogsalm (CR), grönfink (EN, §4), ryl (EN), knärot (VU, §8), liten hornflikmossa (VU), brunlångöra (NT, §4a), desmeknopp (NT), duvhök (NT, §4), grönhjon (NT), havsörn (NT, §4), luddfingersvamp (NT), mindre hackspett (NT, §4), motaggsvamp (NT), nordfladdermus (NT, §4a), spillkråka (NT, §4), tallticka (NT), ullticka (NT), vaddporing (NT), vedskivlav (NT), björksplintborre (S), blek stjärnmossa (S), blåmossa (S), bronshjon (S), diskvaxskivling (S), dvärghäxört (S), fjällig taggsvamp s.str. (S), fällmossa (S), granbarkgnagare (S), grovticka (S), grön sköldmossa (S, §8), guldlockmossa (S), jättesvampmal (S), kornknutmossa (S), mindre märgborre (S), platt fjädermossa (S), rödfläckig zontaggsvamp (S), scharlakansvårskål agg. (S), skarp dropptaggsvamp (S), smal svampklubba (S), stubbspretmossa (S), svavelriska (S), sårläka (S), thomsons trägnagare (S), trådticka (S), vedticka (S), vågbandad barkbock (S), dvärgpipistrell (§4a), gröngöling (§4), kungsfågel (§4), vanlig groda (§6), blåsippa (§9), lopplummer (aggregat)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grönfink (EN, §4), knärot (VU, §8), brunlångöra (NT, §4a), duvhök (NT, §4), havsörn (NT, §4), mindre hackspett (NT, §4), nordfladdermus (NT, §4a), spillkråka (NT, §4), grön sköldmossa (S, §8), dvärgpipistrell (§4a), gröngöling (§4), kungsfågel (§4), vanlig groda (§6), blåsippa (§9),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