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Detta dokument behandlar höga naturvärden i avverkningsanmälan A 34823-2022 i Haninge kommun som inkom 2022-08-23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6556455, E 684030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