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som inkom 2023-10-10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