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Detta dokument behandlar höga naturvärden i avverkningsanmälan A 6648-2023 i Haninge kommun som inkom 2023-02-09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6562042, E 694913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nötkråka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