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klagomål behandlar höga naturvärden i avverkningsanmälan A 53357-2025 i Upplands-Bro kommun som inkom 2025-10-29 och omfattar 2,4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6592024, E 654663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