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5 meter från avverkningsanmälan A 6876-2022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