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dokument behandlar höga naturvärden i avverkningsanmälan A 1946-2022 i Södertälje kommun. Denna avverkningsanmälan inkom 2022-01-14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