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dokument behandlar höga naturvärden i avverkningsanmälan A 19793-2024 i Södertälje kommun. Denna avverkningsanmälan inkom 2024-05-20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