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55044-2025 i Södertälje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