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som inkom 2026-06-05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6554174, E 636924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