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Detta dokument behandlar höga naturvärden i avverkningsanmälan A 41702-2025 i Södertälje kommun som inkom 2025-09-02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6560152, E 654685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