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som inkom 2023-09-15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6555060, E 638036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