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som inkom 2025-10-10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6554237, E 635116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vedskivlav (NT, T), strutbräken (S, T),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