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5 meter från avverkningsanmälan A 52046-2022 i Södertälje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