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som inkom 2025-10-10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vedskivlav (NT, T), strutbräken (S, T),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6554237, E 635116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