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Detta dokument behandlar höga naturvärden i avverkningsanmälan A 16478-2025 i Södertälje kommun som inkom 2025-04-04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6571579, E 645692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myskbock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