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Detta dokument behandlar höga naturvärden i avverkningsanmälan A 27972-2022 i Södertälje kommun som inkom 2022-07-02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6551415, E 635044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ask (EN), dubbelnycklar (§8)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kärrknipprot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