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33892-2022 i Södertälje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