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och inom 23 meter från avverkningsanmälan A 48341-2025 i Södertälje kommun har hittats 5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