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044-2025 i Södertälj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