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klagomål behandlar höga naturvärden i avverkningsanmälan A 14092-2023 i Södertälje kommun som inkom 2023-03-24 och omfattar 4,1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6553026, E 645878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