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35012-2024 i Södertälje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