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41-2025 i Södertälj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