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10943-2026 i Södertälje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