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Detta dokument behandlar höga naturvärden i avverkningsanmälan A 25671-2026 i Södertälje kommun som inkom 2026-06-05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6554174, E 636924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8 naturvårdsarter hittats: dvärgbägarlav (NT, T), fjällig taggsvamp s.str. (NT), vedskivlav (NT, T), vedtrappmossa (NT, T), blåsippa (T, §9),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