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Detta dokument behandlar höga naturvärden i avverkningsanmälan A 38452-2022 i Södertälje kommun som inkom 2022-09-09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6571713, E 643290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