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som inkom 2024-01-02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9685" cy="5688000"/>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26968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6548807, E 647722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