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dokument behandlar höga naturvärden i avverkningsanmälan A 12968-2024 i Södertälje kommun. Denna avverkningsanmälan inkom 2024-04-03 12:08:38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