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samrådsanmälan S 6027-2022 i Södertälje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