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24-2022 i Södertälj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