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91-2024 i Södertälje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