
<file path=[Content_Types].xml><?xml version="1.0" encoding="utf-8"?>
<Types xmlns="http://schemas.openxmlformats.org/package/2006/content-types">
  <Default Extension="png" ContentType="image/png"/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er1.xml" ContentType="application/vnd.openxmlformats-officedocument.wordprocessingml.footer+xml"/>
  <Override PartName="/word/footer2.xml" ContentType="application/vnd.openxmlformats-officedocument.wordprocessingml.footer+xml"/>
  <Override PartName="/word/footer3.xml" ContentType="application/vnd.openxmlformats-officedocument.wordprocessingml.footer+xml"/>
  <Override PartName="/word/footnotes.xml" ContentType="application/vnd.openxmlformats-officedocument.wordprocessingml.footnotes+xml"/>
  <Override PartName="/word/header1.xml" ContentType="application/vnd.openxmlformats-officedocument.wordprocessingml.header+xml"/>
  <Override PartName="/word/header2.xml" ContentType="application/vnd.openxmlformats-officedocument.wordprocessingml.header+xml"/>
  <Override PartName="/word/header3.xml" ContentType="application/vnd.openxmlformats-officedocument.wordprocessingml.header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body>
    <w:p>
      <w:pPr>
        <w:pStyle w:val="Title"/>
      </w:pPr>
      <w:r>
        <w:t>Tillsynsbegäran – information om höga naturvärden och fridlysta arter i avverkningsanmälan A 23772-2025 i Södertälje kommun</w:t>
      </w:r>
    </w:p>
    <w:p>
      <w:r>
        <w:t>Denna tillsynsbegäran behandlar höga naturvärden i avverkningsanmälan A 23772-2025 i Södertälje kommun som inkom 2025-05-16 och omfattar 1,2 ha.</w:t>
      </w:r>
    </w:p>
    <w:p>
      <w:pPr>
        <w:pStyle w:val="Caption"/>
      </w:pPr>
      <w:r>
        <w:drawing>
          <wp:inline xmlns:a="http://schemas.openxmlformats.org/drawingml/2006/main" xmlns:pic="http://schemas.openxmlformats.org/drawingml/2006/picture">
            <wp:extent cx="5486400" cy="4057296"/>
            <wp:docPr id="1" name="Picture 1"/>
            <wp:cNvGraphicFramePr>
              <a:graphicFrameLocks noChangeAspect="1"/>
            </wp:cNvGraphicFramePr>
            <a:graphic>
              <a:graphicData uri="http://schemas.openxmlformats.org/drawingml/2006/picture">
                <pic:pic>
                  <pic:nvPicPr>
                    <pic:cNvPr id="0" name="A 23772-2025 karta.png"/>
                    <pic:cNvPicPr/>
                  </pic:nvPicPr>
                  <pic:blipFill>
                    <a:blip r:embed="rId16"/>
                    <a:stretch>
                      <a:fillRect/>
                    </a:stretch>
                  </pic:blipFill>
                  <pic:spPr>
                    <a:xfrm>
                      <a:off x="0" y="0"/>
                      <a:ext cx="5486400" cy="4057296"/>
                    </a:xfrm>
                    <a:prstGeom prst="rect"/>
                  </pic:spPr>
                </pic:pic>
              </a:graphicData>
            </a:graphic>
          </wp:inline>
        </w:drawing>
      </w:r>
    </w:p>
    <w:p>
      <w:pPr>
        <w:pStyle w:val="Caption"/>
        <w:spacing w:after="240"/>
      </w:pPr>
      <w:r>
        <w:t>Figur 1. Fyndplatser för naturvårdsarter i avverkningsanmälan. Markörer utan svart kant är placerade på fyndplatsen. Markörer med svart kant är placerade vid sidan av fyndplatsen har ett svart streck som visar fyndplatsens exakta position. Kartans mittpunktskoordinat är N 6554288, E 648490 i SWEREF 99 TM.</w:t>
      </w:r>
    </w:p>
    <w:p>
      <w:r>
        <w:t>I avverkningsanmälan finns fynd av 1 naturvårdsarter, varav 1 är rödlistad och 1 är fridlyst: rödvingetrast (NT, §4). Se Figur 1.</w:t>
      </w:r>
    </w:p>
    <w:p>
      <w:pPr>
        <w:pStyle w:val="Heading1"/>
      </w:pPr>
      <w:r>
        <w:t>Tillsynsbegäran</w:t>
      </w:r>
    </w:p>
    <w:p>
      <w:r>
        <w:t>Vi begär härmed att Skogsstyrelsen fattar beslut enligt miljöbalken som säkerställer att skogens höga naturvärden bevaras samt att EU-lagstiftning efterlevs och att artskyddsbrott förhindras.</w:t>
      </w:r>
    </w:p>
    <w:p>
      <w:r>
        <w:t>Vi önskar även ta del av de ställningstaganden och beslut som myndigheten meddelar till följd av aktuell avverkningsanmälan och föreningens inlaga (se 34 § förvaltningslagen).</w:t>
      </w:r>
    </w:p>
    <w:p>
      <w:pPr>
        <w:pStyle w:val="Heading1"/>
      </w:pPr>
      <w:r>
        <w:t>Naturvårdsarter och fridlysta arter</w:t>
      </w:r>
    </w:p>
    <w:p>
      <w:r>
        <w:t>Nedan följer beskrivningar av de naturvårdsarter och fridlysta arter som har sina livsmiljöer och växtplatser i den avverkningsanmälda skogen. De påträffade naturvårdsarterna är ett tydligt kvitto på att det rör sig om en skog med höga naturvärden.</w:t>
      </w:r>
    </w:p>
    <w:p>
      <w:pPr>
        <w:pStyle w:val="Heading1"/>
      </w:pPr>
      <w:r>
        <w:t>EU:s fågeldirektiv</w:t>
      </w:r>
    </w:p>
    <w:p>
      <w:r>
        <w:t xml:space="preserve">Europeiska unionens medlemsländer är skyldiga att agera i enlighet med EU:s fågeldirektiv där det uttryckligen står att direktivet gäller för fåglar samt för deras ägg, bon och </w:t>
      </w:r>
      <w:r>
        <w:rPr>
          <w:b/>
        </w:rPr>
        <w:t xml:space="preserve">livsmiljöer </w:t>
      </w:r>
      <w:r>
        <w:t>(artikel 1). Vidare att de åtgärder som vidtas inte får leda till en försämring av den nuvarande situationen beträffande bevarandet av de fågelarter som avses i artikel 1 (artikel 13). Fågeldirektivet är styrande för tillsynsansvariga myndigheters ärendehantering, ställningstaganden och beslutsfattande.</w:t>
      </w:r>
    </w:p>
    <w:sectPr w:rsidR="00CF3394" w:rsidRPr="00065D91" w:rsidSect="00034616">
      <w:headerReference w:type="even" r:id="rId8"/>
      <w:headerReference w:type="default" r:id="rId9"/>
      <w:footerReference w:type="even" r:id="rId10"/>
      <w:footerReference w:type="default" r:id="rId11"/>
      <w:headerReference w:type="first" r:id="rId12"/>
      <w:footerReference w:type="first" r:id="rId13"/>
      <w:pgSz w:w="12240" w:h="15840"/>
      <w:pgMar w:top="1440" w:right="1800" w:bottom="1440" w:left="1800" w:header="720" w:footer="720" w:gutter="0"/>
      <w:cols w:space="720"/>
      <w:titlePg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endnote w:type="separator" w:id="-1">
    <w:p w14:paraId="40D34524" w14:textId="77777777" w:rsidR="004440AA" w:rsidRDefault="004440AA" w:rsidP="000942A1">
      <w:pPr>
        <w:spacing w:after="0" w:line="240" w:lineRule="auto"/>
      </w:pPr>
      <w:r>
        <w:separator/>
      </w:r>
    </w:p>
  </w:endnote>
  <w:endnote w:type="continuationSeparator" w:id="0">
    <w:p w14:paraId="7E8F364B" w14:textId="77777777" w:rsidR="004440AA" w:rsidRDefault="004440AA" w:rsidP="000942A1">
      <w:pPr>
        <w:spacing w:after="0" w:line="240" w:lineRule="auto"/>
      </w:pPr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Cambria">
    <w:panose1 w:val="02040503050406030204"/>
    <w:charset w:val="00"/>
    <w:family w:val="roman"/>
    <w:pitch w:val="variable"/>
    <w:sig w:usb0="E00006FF" w:usb1="420024FF" w:usb2="02000000" w:usb3="00000000" w:csb0="0000019F" w:csb1="00000000"/>
  </w:font>
  <w:font w:name="MS Mincho">
    <w:panose1 w:val="02020609040205080304"/>
    <w:charset w:val="80"/>
    <w:family w:val="modern"/>
    <w:pitch w:val="fixed"/>
    <w:sig w:usb0="E00002FF" w:usb1="6AC7FDFB" w:usb2="08000012" w:usb3="00000000" w:csb0="0002009F" w:csb1="00000000"/>
  </w:font>
  <w:font w:name="MS Gothic">
    <w:altName w:val="ＭＳ ゴシック"/>
    <w:panose1 w:val="020B0609070205080204"/>
    <w:charset w:val="80"/>
    <w:family w:val="modern"/>
    <w:pitch w:val="fixed"/>
    <w:sig w:usb0="E00002FF" w:usb1="6AC7FDFB" w:usb2="08000012" w:usb3="00000000" w:csb0="0002009F" w:csb1="00000000"/>
  </w:font>
  <w:font w:name="Calibri">
    <w:panose1 w:val="020F0502020204030204"/>
    <w:charset w:val="00"/>
    <w:family w:val="swiss"/>
    <w:pitch w:val="variable"/>
    <w:sig w:usb0="E4002EFF" w:usb1="C200247B" w:usb2="00000009" w:usb3="00000000" w:csb0="000001FF" w:csb1="00000000"/>
  </w:font>
  <w:font w:name="Courier">
    <w:panose1 w:val="02070409020205020404"/>
    <w:charset w:val="00"/>
    <w:family w:val="auto"/>
    <w:pitch w:val="variable"/>
    <w:sig w:usb0="00000003" w:usb1="00000000" w:usb2="00000000" w:usb3="00000000" w:csb0="00000001" w:csb1="00000000"/>
  </w:font>
</w:fonts>
</file>

<file path=word/footer1.xml><?xml version="1.0" encoding="utf-8"?>
<w:ft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169FD72D" w14:textId="77777777" w:rsidR="000942A1" w:rsidRDefault="000942A1">
    <w:pPr>
      <w:pStyle w:val="Footer"/>
    </w:pPr>
  </w:p>
</w:ftr>
</file>

<file path=word/footer2.xml><?xml version="1.0" encoding="utf-8"?>
<w:ft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05CF6334" w14:textId="77777777" w:rsidR="000942A1" w:rsidRDefault="000942A1">
    <w:pPr>
      <w:pStyle w:val="Footer"/>
    </w:pPr>
  </w:p>
</w:ftr>
</file>

<file path=word/footer3.xml><?xml version="1.0" encoding="utf-8"?>
<w:ft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5CB072F7" w14:textId="77777777" w:rsidR="000942A1" w:rsidRDefault="000942A1">
    <w:pPr>
      <w:pStyle w:val="Footer"/>
    </w:pPr>
  </w:p>
</w:ftr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footnote w:type="separator" w:id="-1">
    <w:p w14:paraId="7466DDD6" w14:textId="77777777" w:rsidR="004440AA" w:rsidRDefault="004440AA" w:rsidP="000942A1">
      <w:pPr>
        <w:spacing w:after="0" w:line="240" w:lineRule="auto"/>
      </w:pPr>
      <w:r>
        <w:separator/>
      </w:r>
    </w:p>
  </w:footnote>
  <w:footnote w:type="continuationSeparator" w:id="0">
    <w:p w14:paraId="648141F8" w14:textId="77777777" w:rsidR="004440AA" w:rsidRDefault="004440AA" w:rsidP="000942A1">
      <w:pPr>
        <w:spacing w:after="0" w:line="240" w:lineRule="auto"/>
      </w:pPr>
      <w:r>
        <w:continuationSeparator/>
      </w:r>
    </w:p>
  </w:footnote>
</w:footnotes>
</file>

<file path=word/header1.xml><?xml version="1.0" encoding="utf-8"?>
<w:hd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4D8D2A6C" w14:textId="77777777" w:rsidR="000942A1" w:rsidRDefault="000942A1">
    <w:pPr>
      <w:pStyle w:val="Header"/>
    </w:pPr>
  </w:p>
</w:hdr>
</file>

<file path=word/header2.xml><?xml version="1.0" encoding="utf-8"?>
<w:hd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383C8D62" w14:textId="77777777" w:rsidR="000942A1" w:rsidRDefault="000942A1" w:rsidP="000942A1">
    <w:pPr>
      <w:pStyle w:val="Header"/>
      <w:jc w:val="left"/>
    </w:pPr>
  </w:p>
</w:hdr>
</file>

<file path=word/header3.xml><?xml version="1.0" encoding="utf-8"?>
<w:hd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042F7434" w14:textId="77777777" w:rsidR="000942A1" w:rsidRDefault="000942A1">
    <w:pPr>
      <w:pStyle w:val="Header"/>
      <w:jc w:val="left"/>
    </w:pPr>
    <w:r>
      <w:tab/>
      <w:tab/>
      <w:t>2026-07-16</w:t>
      <w:br/>
      <w:br/>
    </w:r>
    <w:r>
      <w:t>Till: Skogsstyrelsen</w:t>
      <w:br/>
    </w:r>
  </w:p>
</w:hdr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abstractNum w:abstractNumId="0" w15:restartNumberingAfterBreak="0">
    <w:nsid w:val="FFFFFF7C"/>
    <w:multiLevelType w:val="singleLevel"/>
    <w:tmpl w:val="C310EC42"/>
    <w:lvl w:ilvl="0">
      <w:start w:val="1"/>
      <w:numFmt w:val="decimal"/>
      <w:lvlText w:val="%1."/>
      <w:lvlJc w:val="left"/>
      <w:pPr>
        <w:tabs>
          <w:tab w:val="num" w:pos="1800"/>
        </w:tabs>
        <w:ind w:left="1800" w:hanging="360"/>
      </w:pPr>
    </w:lvl>
  </w:abstractNum>
  <w:abstractNum w:abstractNumId="1" w15:restartNumberingAfterBreak="0">
    <w:nsid w:val="FFFFFF7D"/>
    <w:multiLevelType w:val="singleLevel"/>
    <w:tmpl w:val="E4089024"/>
    <w:lvl w:ilvl="0">
      <w:start w:val="1"/>
      <w:numFmt w:val="decimal"/>
      <w:lvlText w:val="%1."/>
      <w:lvlJc w:val="left"/>
      <w:pPr>
        <w:tabs>
          <w:tab w:val="num" w:pos="1440"/>
        </w:tabs>
        <w:ind w:left="1440" w:hanging="360"/>
      </w:pPr>
    </w:lvl>
  </w:abstractNum>
  <w:abstractNum w:abstractNumId="2" w15:restartNumberingAfterBreak="0">
    <w:nsid w:val="FFFFFF7E"/>
    <w:multiLevelType w:val="singleLevel"/>
    <w:tmpl w:val="FB12693A"/>
    <w:lvl w:ilvl="0">
      <w:start w:val="1"/>
      <w:numFmt w:val="decimal"/>
      <w:pStyle w:val="ListNumber3"/>
      <w:lvlText w:val="%1."/>
      <w:lvlJc w:val="left"/>
      <w:pPr>
        <w:tabs>
          <w:tab w:val="num" w:pos="1080"/>
        </w:tabs>
        <w:ind w:left="1080" w:hanging="360"/>
      </w:pPr>
    </w:lvl>
  </w:abstractNum>
  <w:abstractNum w:abstractNumId="3" w15:restartNumberingAfterBreak="0">
    <w:nsid w:val="FFFFFF7F"/>
    <w:multiLevelType w:val="singleLevel"/>
    <w:tmpl w:val="38441652"/>
    <w:lvl w:ilvl="0">
      <w:start w:val="1"/>
      <w:numFmt w:val="decimal"/>
      <w:pStyle w:val="ListNumber2"/>
      <w:lvlText w:val="%1."/>
      <w:lvlJc w:val="left"/>
      <w:pPr>
        <w:tabs>
          <w:tab w:val="num" w:pos="720"/>
        </w:tabs>
        <w:ind w:left="720" w:hanging="360"/>
      </w:pPr>
    </w:lvl>
  </w:abstractNum>
  <w:abstractNum w:abstractNumId="4" w15:restartNumberingAfterBreak="0">
    <w:nsid w:val="FFFFFF81"/>
    <w:multiLevelType w:val="singleLevel"/>
    <w:tmpl w:val="171AC3A4"/>
    <w:lvl w:ilvl="0">
      <w:start w:val="1"/>
      <w:numFmt w:val="bullet"/>
      <w:lvlText w:val=""/>
      <w:lvlJc w:val="left"/>
      <w:pPr>
        <w:tabs>
          <w:tab w:val="num" w:pos="1440"/>
        </w:tabs>
        <w:ind w:left="1440" w:hanging="360"/>
      </w:pPr>
      <w:rPr>
        <w:rFonts w:ascii="Symbol" w:hAnsi="Symbol" w:hint="default"/>
      </w:rPr>
    </w:lvl>
  </w:abstractNum>
  <w:abstractNum w:abstractNumId="5" w15:restartNumberingAfterBreak="0">
    <w:nsid w:val="FFFFFF82"/>
    <w:multiLevelType w:val="singleLevel"/>
    <w:tmpl w:val="F3EAFDEC"/>
    <w:lvl w:ilvl="0">
      <w:start w:val="1"/>
      <w:numFmt w:val="bullet"/>
      <w:pStyle w:val="ListBullet3"/>
      <w:lvlText w:val=""/>
      <w:lvlJc w:val="left"/>
      <w:pPr>
        <w:tabs>
          <w:tab w:val="num" w:pos="1080"/>
        </w:tabs>
        <w:ind w:left="1080" w:hanging="360"/>
      </w:pPr>
      <w:rPr>
        <w:rFonts w:ascii="Symbol" w:hAnsi="Symbol" w:hint="default"/>
      </w:rPr>
    </w:lvl>
  </w:abstractNum>
  <w:abstractNum w:abstractNumId="6" w15:restartNumberingAfterBreak="0">
    <w:nsid w:val="FFFFFF83"/>
    <w:multiLevelType w:val="singleLevel"/>
    <w:tmpl w:val="3D1EFFD4"/>
    <w:lvl w:ilvl="0">
      <w:start w:val="1"/>
      <w:numFmt w:val="bullet"/>
      <w:pStyle w:val="ListBullet2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</w:rPr>
    </w:lvl>
  </w:abstractNum>
  <w:abstractNum w:abstractNumId="7" w15:restartNumberingAfterBreak="0">
    <w:nsid w:val="FFFFFF88"/>
    <w:multiLevelType w:val="singleLevel"/>
    <w:tmpl w:val="D0A62B40"/>
    <w:lvl w:ilvl="0">
      <w:start w:val="1"/>
      <w:numFmt w:val="decimal"/>
      <w:pStyle w:val="ListNumber"/>
      <w:lvlText w:val="%1."/>
      <w:lvlJc w:val="left"/>
      <w:pPr>
        <w:tabs>
          <w:tab w:val="num" w:pos="360"/>
        </w:tabs>
        <w:ind w:left="360" w:hanging="360"/>
      </w:pPr>
    </w:lvl>
  </w:abstractNum>
  <w:abstractNum w:abstractNumId="8" w15:restartNumberingAfterBreak="0">
    <w:nsid w:val="FFFFFF89"/>
    <w:multiLevelType w:val="singleLevel"/>
    <w:tmpl w:val="29761A62"/>
    <w:lvl w:ilvl="0">
      <w:start w:val="1"/>
      <w:numFmt w:val="bullet"/>
      <w:pStyle w:val="ListBullet"/>
      <w:lvlText w:val=""/>
      <w:lvlJc w:val="left"/>
      <w:pPr>
        <w:tabs>
          <w:tab w:val="num" w:pos="360"/>
        </w:tabs>
        <w:ind w:left="360" w:hanging="360"/>
      </w:pPr>
      <w:rPr>
        <w:rFonts w:ascii="Symbol" w:hAnsi="Symbol" w:hint="default"/>
      </w:rPr>
    </w:lvl>
  </w:abstractNum>
  <w:num w:numId="1" w16cid:durableId="1857424081">
    <w:abstractNumId w:val="8"/>
  </w:num>
  <w:num w:numId="2" w16cid:durableId="160244525">
    <w:abstractNumId w:val="6"/>
  </w:num>
  <w:num w:numId="3" w16cid:durableId="1382364049">
    <w:abstractNumId w:val="5"/>
  </w:num>
  <w:num w:numId="4" w16cid:durableId="1374845979">
    <w:abstractNumId w:val="4"/>
  </w:num>
  <w:num w:numId="5" w16cid:durableId="627198427">
    <w:abstractNumId w:val="7"/>
  </w:num>
  <w:num w:numId="6" w16cid:durableId="474952274">
    <w:abstractNumId w:val="3"/>
  </w:num>
  <w:num w:numId="7" w16cid:durableId="881794421">
    <w:abstractNumId w:val="2"/>
  </w:num>
  <w:num w:numId="8" w16cid:durableId="152338385">
    <w:abstractNumId w:val="1"/>
  </w:num>
  <w:num w:numId="9" w16cid:durableId="1506900179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sl="http://schemas.openxmlformats.org/schemaLibrary/2006/main" mc:Ignorable="w14 w15 w16se w16cid w16 w16cex w16sdtdh w16sdtfl w16du">
  <w:zoom w:percent="310"/>
  <w:proofState w:spelling="clean" w:grammar="clean"/>
  <w:defaultTabStop w:val="720"/>
  <w:characterSpacingControl w:val="doNotCompress"/>
  <w:footnotePr>
    <w:footnote w:id="-1"/>
    <w:footnote w:id="0"/>
  </w:footnotePr>
  <w:endnotePr>
    <w:endnote w:id="-1"/>
    <w:endnote w:id="0"/>
  </w:endnotePr>
  <w:compat>
    <w:useFELayout/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47730"/>
    <w:rsid w:val="00034616"/>
    <w:rsid w:val="0006063C"/>
    <w:rsid w:val="00065D91"/>
    <w:rsid w:val="000942A1"/>
    <w:rsid w:val="0015074B"/>
    <w:rsid w:val="00187F12"/>
    <w:rsid w:val="0029639D"/>
    <w:rsid w:val="00326F90"/>
    <w:rsid w:val="004440AA"/>
    <w:rsid w:val="006E156C"/>
    <w:rsid w:val="006E6E89"/>
    <w:rsid w:val="007106C8"/>
    <w:rsid w:val="00804023"/>
    <w:rsid w:val="00AA10D1"/>
    <w:rsid w:val="00AA1D8D"/>
    <w:rsid w:val="00B47730"/>
    <w:rsid w:val="00CB0664"/>
    <w:rsid w:val="00CF3394"/>
    <w:rsid w:val="00E854FA"/>
    <w:rsid w:val="00ED360C"/>
    <w:rsid w:val="00FC693F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 w:eastAsia="ja-JP"/>
  <w:clrSchemeMapping w:bg1="light1" w:t1="dark1" w:bg2="light2" w:t2="dark2" w:accent1="accent1" w:accent2="accent2" w:accent3="accent3" w:accent4="accent4" w:accent5="accent5" w:accent6="accent6" w:hyperlink="hyperlink" w:followedHyperlink="followedHyperlink"/>
  <w:doNotAutoCompressPictures/>
  <w:shapeDefaults>
    <o:shapedefaults v:ext="edit" spidmax="1026"/>
    <o:shapelayout v:ext="edit">
      <o:idmap v:ext="edit" data="1"/>
    </o:shapelayout>
  </w:shapeDefaults>
  <w:decimalSymbol w:val=","/>
  <w:listSeparator w:val=";"/>
  <w14:docId w14:val="55B208E3"/>
  <w14:defaultImageDpi w14:val="300"/>
  <w15:docId w15:val="{ED4CC3EB-CE4E-4FB6-B443-E75F49033168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docDefaults>
    <w:rPrDefault>
      <w:rPr>
        <w:rFonts w:asciiTheme="minorHAnsi" w:eastAsiaTheme="minorEastAsia" w:hAnsiTheme="minorHAnsi" w:cstheme="minorBidi"/>
        <w:sz w:val="22"/>
        <w:szCs w:val="22"/>
        <w:lang w:val="sv-SE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5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7106C8"/>
    <w:pPr>
      <w:jc w:val="both"/>
    </w:pPr>
    <w:rPr>
      <w:rFonts w:ascii="Times New Roman" w:hAnsi="Times New Roman"/>
      <w:lang w:val="sv-SE" w:eastAsia="en-US" w:bidi="ar-SA"/>
    </w:rPr>
  </w:style>
  <w:style w:type="paragraph" w:styleId="Heading1">
    <w:name w:val="heading 1"/>
    <w:basedOn w:val="Normal"/>
    <w:next w:val="Normal"/>
    <w:link w:val="Heading1Char"/>
    <w:uiPriority w:val="9"/>
    <w:qFormat/>
    <w:rsid w:val="006E156C"/>
    <w:pPr>
      <w:keepNext/>
      <w:keepLines/>
      <w:spacing w:before="480" w:after="0"/>
      <w:outlineLvl w:val="0"/>
    </w:pPr>
    <w:rPr>
      <w:rFonts w:eastAsiaTheme="majorEastAsia" w:cstheme="majorBidi"/>
      <w:bCs/>
      <w:sz w:val="32"/>
      <w:szCs w:val="28"/>
      <w:lang w:val="sv-SE" w:eastAsia="en-US" w:bidi="ar-SA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7106C8"/>
    <w:pPr>
      <w:keepNext/>
      <w:keepLines/>
      <w:spacing w:before="200" w:after="0"/>
      <w:outlineLvl w:val="1"/>
    </w:pPr>
    <w:rPr>
      <w:rFonts w:eastAsiaTheme="majorEastAsia" w:cstheme="majorBidi"/>
      <w:bCs/>
      <w:sz w:val="28"/>
      <w:szCs w:val="26"/>
      <w:lang w:val="sv-SE" w:eastAsia="en-US" w:bidi="ar-SA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7106C8"/>
    <w:pPr>
      <w:keepNext/>
      <w:keepLines/>
      <w:spacing w:before="200" w:after="0"/>
      <w:outlineLvl w:val="2"/>
    </w:pPr>
    <w:rPr>
      <w:rFonts w:eastAsiaTheme="majorEastAsia" w:cstheme="majorBidi"/>
      <w:bCs/>
      <w:sz w:val="24"/>
      <w:lang w:val="sv-SE" w:eastAsia="en-US" w:bidi="ar-SA"/>
    </w:rPr>
  </w:style>
  <w:style w:type="paragraph" w:styleId="Heading4">
    <w:name w:val="heading 4"/>
    <w:basedOn w:val="Normal"/>
    <w:next w:val="Normal"/>
    <w:link w:val="Heading4Char"/>
    <w:uiPriority w:val="9"/>
    <w:unhideWhenUsed/>
    <w:qFormat/>
    <w:rsid w:val="007106C8"/>
    <w:pPr>
      <w:keepNext/>
      <w:keepLines/>
      <w:spacing w:before="200" w:after="0"/>
      <w:outlineLvl w:val="3"/>
    </w:pPr>
    <w:rPr>
      <w:rFonts w:eastAsiaTheme="majorEastAsia" w:cstheme="majorBidi"/>
      <w:bCs/>
      <w:iCs/>
      <w:lang w:val="sv-SE" w:eastAsia="en-US" w:bidi="ar-SA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  <w:lang w:val="sv-SE" w:eastAsia="en-US" w:bidi="ar-SA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  <w:lang w:val="sv-SE" w:eastAsia="en-US" w:bidi="ar-SA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  <w:lang w:val="sv-SE" w:eastAsia="en-US" w:bidi="ar-SA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  <w:lang w:val="sv-SE" w:eastAsia="en-US" w:bidi="ar-SA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  <w:lang w:val="sv-SE" w:eastAsia="en-US" w:bidi="ar-SA"/>
    </w:rPr>
  </w:style>
  <w:style w:type="character" w:default="1" w:styleId="DefaultParagraphFont">
    <w:name w:val="Default Paragraph Font"/>
    <w:uiPriority w:val="1"/>
    <w:semiHidden/>
    <w:unhideWhenUsed/>
    <w:rPr>
      <w:lang w:val="sv-SE" w:eastAsia="en-US" w:bidi="ar-SA"/>
    </w:rPr>
  </w:style>
  <w:style w:type="table" w:default="1" w:styleId="TableNormal">
    <w:name w:val="Normal Table"/>
    <w:uiPriority w:val="99"/>
    <w:semiHidden/>
    <w:unhideWhenUsed/>
    <w:rPr>
      <w:lang w:val="sv-SE" w:eastAsia="en-US" w:bidi="ar-SA"/>
    </w:rPr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  <w:rPr>
      <w:lang w:val="sv-SE" w:eastAsia="en-US" w:bidi="ar-SA"/>
    </w:rPr>
  </w:style>
  <w:style w:type="paragraph" w:styleId="Header">
    <w:name w:val="header"/>
    <w:basedOn w:val="Normal"/>
    <w:link w:val="Head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  <w:rPr>
      <w:lang w:val="sv-SE" w:eastAsia="en-US" w:bidi="ar-SA"/>
    </w:rPr>
  </w:style>
  <w:style w:type="character" w:customStyle="1" w:styleId="HeaderChar">
    <w:name w:val="Header Char"/>
    <w:basedOn w:val="DefaultParagraphFont"/>
    <w:link w:val="Header"/>
    <w:uiPriority w:val="99"/>
    <w:rsid w:val="00E618BF"/>
    <w:rPr>
      <w:lang w:val="sv-SE" w:eastAsia="en-US" w:bidi="ar-SA"/>
    </w:rPr>
  </w:style>
  <w:style w:type="paragraph" w:styleId="Footer">
    <w:name w:val="footer"/>
    <w:basedOn w:val="Normal"/>
    <w:link w:val="Foot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  <w:rPr>
      <w:lang w:val="sv-SE" w:eastAsia="en-US" w:bidi="ar-SA"/>
    </w:rPr>
  </w:style>
  <w:style w:type="character" w:customStyle="1" w:styleId="FooterChar">
    <w:name w:val="Footer Char"/>
    <w:basedOn w:val="DefaultParagraphFont"/>
    <w:link w:val="Footer"/>
    <w:uiPriority w:val="99"/>
    <w:rsid w:val="00E618BF"/>
    <w:rPr>
      <w:lang w:val="sv-SE" w:eastAsia="en-US" w:bidi="ar-SA"/>
    </w:rPr>
  </w:style>
  <w:style w:type="paragraph" w:styleId="NoSpacing">
    <w:name w:val="No Spacing"/>
    <w:uiPriority w:val="1"/>
    <w:qFormat/>
    <w:rsid w:val="00FC693F"/>
    <w:pPr>
      <w:spacing w:after="0" w:line="240" w:lineRule="auto"/>
    </w:pPr>
    <w:rPr>
      <w:lang w:val="sv-SE" w:eastAsia="en-US" w:bidi="ar-SA"/>
    </w:rPr>
  </w:style>
  <w:style w:type="character" w:customStyle="1" w:styleId="Heading1Char">
    <w:name w:val="Heading 1 Char"/>
    <w:basedOn w:val="DefaultParagraphFont"/>
    <w:link w:val="Heading1"/>
    <w:uiPriority w:val="9"/>
    <w:rsid w:val="006E156C"/>
    <w:rPr>
      <w:rFonts w:ascii="Times New Roman" w:eastAsiaTheme="majorEastAsia" w:hAnsi="Times New Roman" w:cstheme="majorBidi"/>
      <w:bCs/>
      <w:sz w:val="32"/>
      <w:szCs w:val="28"/>
      <w:lang w:val="sv-SE" w:eastAsia="en-US" w:bidi="ar-SA"/>
    </w:rPr>
  </w:style>
  <w:style w:type="character" w:customStyle="1" w:styleId="Heading2Char">
    <w:name w:val="Heading 2 Char"/>
    <w:basedOn w:val="DefaultParagraphFont"/>
    <w:link w:val="Heading2"/>
    <w:uiPriority w:val="9"/>
    <w:rsid w:val="007106C8"/>
    <w:rPr>
      <w:rFonts w:ascii="Times New Roman" w:eastAsiaTheme="majorEastAsia" w:hAnsi="Times New Roman" w:cstheme="majorBidi"/>
      <w:bCs/>
      <w:sz w:val="28"/>
      <w:szCs w:val="26"/>
      <w:lang w:val="sv-SE" w:eastAsia="en-US" w:bidi="ar-SA"/>
    </w:rPr>
  </w:style>
  <w:style w:type="character" w:customStyle="1" w:styleId="Heading3Char">
    <w:name w:val="Heading 3 Char"/>
    <w:basedOn w:val="DefaultParagraphFont"/>
    <w:link w:val="Heading3"/>
    <w:uiPriority w:val="9"/>
    <w:rsid w:val="007106C8"/>
    <w:rPr>
      <w:rFonts w:ascii="Times New Roman" w:eastAsiaTheme="majorEastAsia" w:hAnsi="Times New Roman" w:cstheme="majorBidi"/>
      <w:bCs/>
      <w:sz w:val="24"/>
      <w:lang w:val="sv-SE" w:eastAsia="en-US" w:bidi="ar-SA"/>
    </w:rPr>
  </w:style>
  <w:style w:type="paragraph" w:styleId="Title">
    <w:name w:val="Title"/>
    <w:basedOn w:val="Normal"/>
    <w:next w:val="Normal"/>
    <w:link w:val="TitleChar"/>
    <w:uiPriority w:val="10"/>
    <w:qFormat/>
    <w:rsid w:val="00E854FA"/>
    <w:pPr>
      <w:spacing w:after="300" w:line="240" w:lineRule="auto"/>
      <w:contextualSpacing/>
      <w:jc w:val="center"/>
    </w:pPr>
    <w:rPr>
      <w:rFonts w:eastAsiaTheme="majorEastAsia" w:cstheme="majorBidi"/>
      <w:spacing w:val="5"/>
      <w:kern w:val="28"/>
      <w:sz w:val="40"/>
      <w:szCs w:val="52"/>
      <w:lang w:val="sv-SE" w:eastAsia="en-US" w:bidi="ar-SA"/>
    </w:rPr>
  </w:style>
  <w:style w:type="character" w:customStyle="1" w:styleId="TitleChar">
    <w:name w:val="Title Char"/>
    <w:basedOn w:val="DefaultParagraphFont"/>
    <w:link w:val="Title"/>
    <w:uiPriority w:val="10"/>
    <w:rsid w:val="00E854FA"/>
    <w:rPr>
      <w:rFonts w:ascii="Times New Roman" w:eastAsiaTheme="majorEastAsia" w:hAnsi="Times New Roman" w:cstheme="majorBidi"/>
      <w:spacing w:val="5"/>
      <w:kern w:val="28"/>
      <w:sz w:val="40"/>
      <w:szCs w:val="52"/>
      <w:lang w:val="sv-SE" w:eastAsia="en-US" w:bidi="ar-SA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  <w:lang w:val="sv-SE" w:eastAsia="en-US" w:bidi="ar-SA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  <w:lang w:val="sv-SE" w:eastAsia="en-US" w:bidi="ar-SA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  <w:rPr>
      <w:lang w:val="sv-SE" w:eastAsia="en-US" w:bidi="ar-SA"/>
    </w:r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  <w:rPr>
      <w:lang w:val="sv-SE" w:eastAsia="en-US" w:bidi="ar-SA"/>
    </w:rPr>
  </w:style>
  <w:style w:type="character" w:customStyle="1" w:styleId="BodyTextChar">
    <w:name w:val="Body Text Char"/>
    <w:basedOn w:val="DefaultParagraphFont"/>
    <w:link w:val="BodyText"/>
    <w:uiPriority w:val="99"/>
    <w:rsid w:val="00AA1D8D"/>
    <w:rPr>
      <w:lang w:val="sv-SE" w:eastAsia="en-US" w:bidi="ar-SA"/>
    </w:rPr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  <w:rPr>
      <w:lang w:val="sv-SE" w:eastAsia="en-US" w:bidi="ar-SA"/>
    </w:rPr>
  </w:style>
  <w:style w:type="character" w:customStyle="1" w:styleId="BodyText2Char">
    <w:name w:val="Body Text 2 Char"/>
    <w:basedOn w:val="DefaultParagraphFont"/>
    <w:link w:val="BodyText2"/>
    <w:uiPriority w:val="99"/>
    <w:rsid w:val="00AA1D8D"/>
    <w:rPr>
      <w:lang w:val="sv-SE" w:eastAsia="en-US" w:bidi="ar-SA"/>
    </w:rPr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  <w:lang w:val="sv-SE" w:eastAsia="en-US" w:bidi="ar-SA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  <w:lang w:val="sv-SE" w:eastAsia="en-US" w:bidi="ar-SA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  <w:rPr>
      <w:lang w:val="sv-SE" w:eastAsia="en-US" w:bidi="ar-SA"/>
    </w:r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  <w:rPr>
      <w:lang w:val="sv-SE" w:eastAsia="en-US" w:bidi="ar-SA"/>
    </w:r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  <w:rPr>
      <w:lang w:val="sv-SE" w:eastAsia="en-US" w:bidi="ar-SA"/>
    </w:r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  <w:rPr>
      <w:lang w:val="sv-SE" w:eastAsia="en-US" w:bidi="ar-SA"/>
    </w:r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  <w:rPr>
      <w:lang w:val="sv-SE" w:eastAsia="en-US" w:bidi="ar-SA"/>
    </w:r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  <w:rPr>
      <w:lang w:val="sv-SE" w:eastAsia="en-US" w:bidi="ar-SA"/>
    </w:r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  <w:rPr>
      <w:lang w:val="sv-SE" w:eastAsia="en-US" w:bidi="ar-SA"/>
    </w:r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  <w:rPr>
      <w:lang w:val="sv-SE" w:eastAsia="en-US" w:bidi="ar-SA"/>
    </w:r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  <w:rPr>
      <w:lang w:val="sv-SE" w:eastAsia="en-US" w:bidi="ar-SA"/>
    </w:r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  <w:rPr>
      <w:lang w:val="sv-SE" w:eastAsia="en-US" w:bidi="ar-SA"/>
    </w:r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  <w:rPr>
      <w:lang w:val="sv-SE" w:eastAsia="en-US" w:bidi="ar-SA"/>
    </w:r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  <w:rPr>
      <w:lang w:val="sv-SE" w:eastAsia="en-US" w:bidi="ar-SA"/>
    </w:r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  <w:lang w:val="sv-SE" w:eastAsia="en-US" w:bidi="ar-SA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  <w:lang w:val="sv-SE" w:eastAsia="en-US" w:bidi="ar-SA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  <w:lang w:val="sv-SE" w:eastAsia="en-US" w:bidi="ar-SA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  <w:lang w:val="sv-SE" w:eastAsia="en-US" w:bidi="ar-SA"/>
    </w:rPr>
  </w:style>
  <w:style w:type="character" w:customStyle="1" w:styleId="Heading4Char">
    <w:name w:val="Heading 4 Char"/>
    <w:basedOn w:val="DefaultParagraphFont"/>
    <w:link w:val="Heading4"/>
    <w:uiPriority w:val="9"/>
    <w:rsid w:val="007106C8"/>
    <w:rPr>
      <w:rFonts w:ascii="Times New Roman" w:eastAsiaTheme="majorEastAsia" w:hAnsi="Times New Roman" w:cstheme="majorBidi"/>
      <w:bCs/>
      <w:iCs/>
      <w:lang w:val="sv-SE" w:eastAsia="en-US" w:bidi="ar-SA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  <w:lang w:val="sv-SE" w:eastAsia="en-US" w:bidi="ar-SA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  <w:lang w:val="sv-SE" w:eastAsia="en-US" w:bidi="ar-SA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lang w:val="sv-SE" w:eastAsia="en-US" w:bidi="ar-SA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  <w:lang w:val="sv-SE" w:eastAsia="en-US" w:bidi="ar-SA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  <w:lang w:val="sv-SE" w:eastAsia="en-US" w:bidi="ar-SA"/>
    </w:rPr>
  </w:style>
  <w:style w:type="paragraph" w:styleId="Caption">
    <w:name w:val="caption"/>
    <w:basedOn w:val="Normal"/>
    <w:next w:val="Normal"/>
    <w:uiPriority w:val="35"/>
    <w:unhideWhenUsed/>
    <w:qFormat/>
    <w:rsid w:val="00ED360C"/>
    <w:pPr>
      <w:spacing w:after="80" w:line="240" w:lineRule="auto"/>
    </w:pPr>
    <w:rPr>
      <w:bCs/>
      <w:sz w:val="18"/>
      <w:szCs w:val="18"/>
      <w:lang w:val="sv-SE" w:eastAsia="en-US" w:bidi="ar-SA"/>
    </w:rPr>
  </w:style>
  <w:style w:type="character" w:styleId="Strong">
    <w:name w:val="Strong"/>
    <w:basedOn w:val="DefaultParagraphFont"/>
    <w:uiPriority w:val="22"/>
    <w:qFormat/>
    <w:rsid w:val="00FC693F"/>
    <w:rPr>
      <w:b/>
      <w:bCs/>
      <w:lang w:val="sv-SE" w:eastAsia="en-US" w:bidi="ar-SA"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  <w:lang w:val="sv-SE" w:eastAsia="en-US" w:bidi="ar-SA"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  <w:lang w:val="sv-SE" w:eastAsia="en-US" w:bidi="ar-SA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  <w:lang w:val="sv-SE" w:eastAsia="en-US" w:bidi="ar-SA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  <w:lang w:val="sv-SE" w:eastAsia="en-US" w:bidi="ar-SA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  <w:lang w:val="sv-SE" w:eastAsia="en-US" w:bidi="ar-SA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  <w:lang w:val="sv-SE" w:eastAsia="en-US" w:bidi="ar-SA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  <w:lang w:val="sv-SE" w:eastAsia="en-US" w:bidi="ar-SA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  <w:lang w:val="sv-SE" w:eastAsia="en-US" w:bidi="ar-SA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  <w:rPr>
      <w:lang w:val="sv-SE" w:eastAsia="en-US" w:bidi="ar-SA"/>
    </w:r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rPr>
      <w:lang w:val="sv-SE" w:eastAsia="en-US" w:bidi="ar-SA"/>
    </w:rPr>
    <w:tblPr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bottom w:val="single" w:sz="8" w:space="0" w:color="000000" w:themeColor="text1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bottom w:val="single" w:sz="8" w:space="0" w:color="4F81BD" w:themeColor="accent1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bottom w:val="single" w:sz="8" w:space="0" w:color="C0504D" w:themeColor="accent2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bottom w:val="single" w:sz="8" w:space="0" w:color="9BBB59" w:themeColor="accent3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bottom w:val="single" w:sz="8" w:space="0" w:color="8064A2" w:themeColor="accent4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bottom w:val="single" w:sz="8" w:space="0" w:color="4BACC6" w:themeColor="accent5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bottom w:val="single" w:sz="8" w:space="0" w:color="F79646" w:themeColor="accent6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bottom w:val="single" w:sz="8" w:space="0" w:color="000000" w:themeColor="text1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bottom w:val="single" w:sz="8" w:space="0" w:color="4F81BD" w:themeColor="accent1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bottom w:val="single" w:sz="8" w:space="0" w:color="C0504D" w:themeColor="accent2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bottom w:val="single" w:sz="8" w:space="0" w:color="9BBB59" w:themeColor="accent3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bottom w:val="single" w:sz="8" w:space="0" w:color="8064A2" w:themeColor="accent4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bottom w:val="single" w:sz="8" w:space="0" w:color="4BACC6" w:themeColor="accent5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bottom w:val="single" w:sz="8" w:space="0" w:color="F79646" w:themeColor="accent6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header" Target="header1.xml"/><Relationship Id="rId13" Type="http://schemas.openxmlformats.org/officeDocument/2006/relationships/footer" Target="footer3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12" Type="http://schemas.openxmlformats.org/officeDocument/2006/relationships/header" Target="header3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11" Type="http://schemas.openxmlformats.org/officeDocument/2006/relationships/footer" Target="footer2.xml"/><Relationship Id="rId5" Type="http://schemas.openxmlformats.org/officeDocument/2006/relationships/webSettings" Target="webSettings.xml"/><Relationship Id="rId15" Type="http://schemas.openxmlformats.org/officeDocument/2006/relationships/theme" Target="theme/theme1.xml"/><Relationship Id="rId10" Type="http://schemas.openxmlformats.org/officeDocument/2006/relationships/footer" Target="footer1.xml"/><Relationship Id="rId4" Type="http://schemas.openxmlformats.org/officeDocument/2006/relationships/settings" Target="settings.xml"/><Relationship Id="rId9" Type="http://schemas.openxmlformats.org/officeDocument/2006/relationships/header" Target="header2.xml"/><Relationship Id="rId14" Type="http://schemas.openxmlformats.org/officeDocument/2006/relationships/fontTable" Target="fontTable.xml"/><Relationship Id="rId16" Type="http://schemas.openxmlformats.org/officeDocument/2006/relationships/image" Target="media/image1.png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/APA.XSL" StyleName="APA"/>
</file>

<file path=customXml/itemProps1.xml><?xml version="1.0" encoding="utf-8"?>
<ds:datastoreItem xmlns:ds="http://schemas.openxmlformats.org/officeDocument/2006/customXml" ds:itemID="{EF278816-EC6F-A645-907D-7F25AECB1D4A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10</TotalTime>
  <Pages>1</Pages>
  <Words>0</Words>
  <Characters>0</Characters>
  <Application>Microsoft Office Word</Application>
  <DocSecurity>0</DocSecurity>
  <Lines>0</Lines>
  <Paragraphs>0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Manager/>
  <Company/>
  <LinksUpToDate>false</LinksUpToDate>
  <CharactersWithSpaces>0</CharactersWithSpaces>
  <SharedDoc>false</SharedDoc>
  <HyperlinkBase/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python-docx</dc:creator>
  <cp:keywords/>
  <dc:description>generated by python-docx</dc:description>
  <cp:lastModifiedBy>Klas Magnusson</cp:lastModifiedBy>
  <cp:revision>7</cp:revision>
  <dcterms:created xsi:type="dcterms:W3CDTF">2023-02-11T00:19:00Z</dcterms:created>
  <dcterms:modified xsi:type="dcterms:W3CDTF">2026-06-12T21:55:00Z</dcterms:modified>
  <cp:category/>
</cp:coreProperties>
</file>