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6190-2022 i Nacka kommun</w:t>
      </w:r>
    </w:p>
    <w:p>
      <w:r>
        <w:t>Detta klagomål behandlar höga naturvärden i samrådsanmälan S 6190-2022 i Nacka kommun som inkom 2022-11-02 och omfattar 5,6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S 6190-2022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6573824, E 688838 i SWEREF 99 TM.</w:t>
      </w:r>
    </w:p>
    <w:p>
      <w:r>
        <w:t>I samrådsanmälan finns fynd av 3 naturvårdsarter, varav 1 är rödlistad och 2 är fridlysta: rotfingersvamp (VU),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032787"/>
            <wp:docPr id="2" name="Picture 2"/>
            <wp:cNvGraphicFramePr>
              <a:graphicFrameLocks noChangeAspect="1"/>
            </wp:cNvGraphicFramePr>
            <a:graphic>
              <a:graphicData uri="http://schemas.openxmlformats.org/drawingml/2006/picture">
                <pic:pic>
                  <pic:nvPicPr>
                    <pic:cNvPr id="0" name="S 6190-2022 karta knärot.png"/>
                    <pic:cNvPicPr/>
                  </pic:nvPicPr>
                  <pic:blipFill>
                    <a:blip r:embed="rId17"/>
                    <a:stretch>
                      <a:fillRect/>
                    </a:stretch>
                  </pic:blipFill>
                  <pic:spPr>
                    <a:xfrm>
                      <a:off x="0" y="0"/>
                      <a:ext cx="5486400" cy="403278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6573824, E 688838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