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dokument behandlar höga naturvärden i avverkningsanmälan A 25612-2024 i Nacka kommun som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gransotdyna (NT), vågticka (NT), tibast (S, T) och törnskata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