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32143-2026 i Vaxholms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