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fläckfingersvamp (VU), grangråticka (VU), gul lammticka (VU), kopparspindling (VU), läderdoftande fingersvamp (VU), dofttaggsvamp (NT),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