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grangråticka (VU), koppartaggsvamp (VU), motaggsvamp (NT), orange taggsvamp (NT), persiljespindling (NT), spillkråka (NT, §4), tretåig hackspett (NT, §4), bronshjon (S), dropptaggsvamp (S), fjällig taggsvamp s.str. (S), grönpyrola (S), skarp dropptaggsvamp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