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0-2022 i Norrtälj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