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54110-2024 i Norrtälje kommun</w:t>
      </w:r>
    </w:p>
    <w:p>
      <w:r>
        <w:t>Denna tillsynsbegäran behandlar höga naturvärden i avverkningsanmälan A 54110-2024 i Norrtälje kommun som inkom 2024-11-20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1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1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6628449, E 680397 i SWEREF 99 TM.</w:t>
      </w:r>
    </w:p>
    <w:p>
      <w:r>
        <w:t>I avverkningsanmälan finns fynd av 4 naturvårdsarter, varav 2 är rödlistade och 2 är fridlysta: jungfrulin (NT), klasefibbla (NT),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