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dokument behandlar höga naturvärden i avverkningsanmälan A 39202-2024 i Norrtälje kommun som inkom 2024-09-13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2 naturvårdsarter hittats: mindre bastardsvärmare (VU) och sexfläckig bastardsvärmare (VU).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6614992, E 704032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