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Detta dokument behandlar höga naturvärden i avverkningsanmälan A 17843-2024 i Norrtälje kommun som inkom 2024-05-06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6670806, E 705739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krisslesköldbagge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