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Detta dokument behandlar höga naturvärden i avverkningsanmälan A 28365-2022 i Norrtälje kommun som inkom 2022-07-05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6629273, E 680557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oxtungssvamp (NT). Av dessa är 1 rödlistade. För rödlistade arter har rödlistekategorin angivits inom parentes.</w:t>
      </w:r>
    </w:p>
    <w:p>
      <w:r>
        <w:t>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