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som inkom 2021-12-20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6646133, E 713985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